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A7306F" w14:textId="02879FE6" w:rsidR="00BF2A44" w:rsidRDefault="00BF2A44"/>
    <w:p w14:paraId="280DF9B9" w14:textId="3B31E668" w:rsidR="004628D0" w:rsidRDefault="004628D0"/>
    <w:p w14:paraId="0460F71B" w14:textId="16F479B0" w:rsidR="004628D0" w:rsidRDefault="004628D0"/>
    <w:p w14:paraId="3BED153A" w14:textId="11542611" w:rsidR="004628D0" w:rsidRDefault="004628D0"/>
    <w:p w14:paraId="64452567" w14:textId="4BB8C858" w:rsidR="004628D0" w:rsidRDefault="004628D0"/>
    <w:p w14:paraId="0AEAAF57" w14:textId="68554823" w:rsidR="004628D0" w:rsidRDefault="004628D0"/>
    <w:p w14:paraId="2ABD5503" w14:textId="3C7315F4" w:rsidR="004628D0" w:rsidRDefault="004628D0"/>
    <w:p w14:paraId="261DFE85" w14:textId="67B9F5BA" w:rsidR="004628D0" w:rsidRDefault="004628D0"/>
    <w:p w14:paraId="6414D05D" w14:textId="0D8A59ED" w:rsidR="004628D0" w:rsidRDefault="004628D0"/>
    <w:p w14:paraId="0FA8A048" w14:textId="5319B310" w:rsidR="004628D0" w:rsidRDefault="004628D0"/>
    <w:p w14:paraId="1BF73C8A" w14:textId="03BD5633" w:rsidR="004628D0" w:rsidRDefault="00AB3627" w:rsidP="004628D0">
      <w:pPr>
        <w:jc w:val="center"/>
      </w:pPr>
      <w:r>
        <w:t>The present State of Virginia By Hugh Jones</w:t>
      </w:r>
    </w:p>
    <w:p w14:paraId="061C2E34" w14:textId="035A6EFD" w:rsidR="004628D0" w:rsidRDefault="00AB3627" w:rsidP="004628D0">
      <w:pPr>
        <w:jc w:val="center"/>
      </w:pPr>
      <w:r>
        <w:t>Institutional Affiliation</w:t>
      </w:r>
    </w:p>
    <w:p w14:paraId="3F6081DA" w14:textId="071B3D51" w:rsidR="004628D0" w:rsidRDefault="00AB3627" w:rsidP="004628D0">
      <w:pPr>
        <w:jc w:val="center"/>
      </w:pPr>
      <w:r>
        <w:t>Name</w:t>
      </w:r>
    </w:p>
    <w:p w14:paraId="3B0BF2DD" w14:textId="37E60824" w:rsidR="004628D0" w:rsidRDefault="00AB3627" w:rsidP="004628D0">
      <w:pPr>
        <w:jc w:val="center"/>
      </w:pPr>
      <w:r>
        <w:t>Date</w:t>
      </w:r>
    </w:p>
    <w:p w14:paraId="0ED31AEF" w14:textId="53BCEBBC" w:rsidR="004628D0" w:rsidRDefault="004628D0" w:rsidP="004628D0">
      <w:pPr>
        <w:jc w:val="center"/>
      </w:pPr>
    </w:p>
    <w:p w14:paraId="11AC6BE2" w14:textId="1EB375C0" w:rsidR="004628D0" w:rsidRDefault="004628D0" w:rsidP="004628D0">
      <w:pPr>
        <w:jc w:val="center"/>
      </w:pPr>
    </w:p>
    <w:p w14:paraId="65B90683" w14:textId="063BBF89" w:rsidR="004628D0" w:rsidRDefault="004628D0" w:rsidP="004628D0">
      <w:pPr>
        <w:jc w:val="center"/>
      </w:pPr>
    </w:p>
    <w:p w14:paraId="3D2FAC7B" w14:textId="68F8CFFC" w:rsidR="004628D0" w:rsidRDefault="004628D0" w:rsidP="004628D0">
      <w:pPr>
        <w:jc w:val="center"/>
      </w:pPr>
    </w:p>
    <w:p w14:paraId="2C4FE691" w14:textId="104D115C" w:rsidR="004628D0" w:rsidRDefault="004628D0" w:rsidP="004628D0">
      <w:pPr>
        <w:jc w:val="center"/>
      </w:pPr>
    </w:p>
    <w:p w14:paraId="779FB13D" w14:textId="445F618D" w:rsidR="004628D0" w:rsidRDefault="004628D0" w:rsidP="004628D0">
      <w:pPr>
        <w:jc w:val="center"/>
      </w:pPr>
    </w:p>
    <w:p w14:paraId="1A2E49BF" w14:textId="7CCFF0F6" w:rsidR="004628D0" w:rsidRDefault="004628D0" w:rsidP="004628D0">
      <w:pPr>
        <w:jc w:val="center"/>
      </w:pPr>
    </w:p>
    <w:p w14:paraId="505BFFA2" w14:textId="746AC3D6" w:rsidR="004628D0" w:rsidRDefault="004628D0" w:rsidP="004628D0">
      <w:pPr>
        <w:jc w:val="center"/>
      </w:pPr>
    </w:p>
    <w:p w14:paraId="3EE7EEB7" w14:textId="62BDB3A0" w:rsidR="004628D0" w:rsidRDefault="004628D0" w:rsidP="004628D0">
      <w:pPr>
        <w:jc w:val="center"/>
      </w:pPr>
    </w:p>
    <w:p w14:paraId="22A0F677" w14:textId="141BF7F1" w:rsidR="004628D0" w:rsidRDefault="004628D0" w:rsidP="004628D0">
      <w:pPr>
        <w:jc w:val="center"/>
      </w:pPr>
    </w:p>
    <w:p w14:paraId="1003A1AF" w14:textId="765E74D6" w:rsidR="004628D0" w:rsidRDefault="004628D0" w:rsidP="004628D0">
      <w:pPr>
        <w:jc w:val="center"/>
      </w:pPr>
    </w:p>
    <w:p w14:paraId="20B533C6" w14:textId="628FFA7C" w:rsidR="004628D0" w:rsidRDefault="004628D0" w:rsidP="004628D0">
      <w:pPr>
        <w:jc w:val="center"/>
      </w:pPr>
    </w:p>
    <w:p w14:paraId="488952CB" w14:textId="573A173A" w:rsidR="004628D0" w:rsidRDefault="004628D0" w:rsidP="004628D0">
      <w:pPr>
        <w:jc w:val="center"/>
      </w:pPr>
    </w:p>
    <w:p w14:paraId="25C1A4DE" w14:textId="10DEB124" w:rsidR="004628D0" w:rsidRDefault="004628D0" w:rsidP="004628D0">
      <w:pPr>
        <w:jc w:val="center"/>
      </w:pPr>
    </w:p>
    <w:p w14:paraId="4A3E7969" w14:textId="735A5274" w:rsidR="004628D0" w:rsidRDefault="00AB3627" w:rsidP="007150E9">
      <w:pPr>
        <w:spacing w:line="480" w:lineRule="auto"/>
        <w:ind w:firstLine="720"/>
      </w:pPr>
      <w:r>
        <w:lastRenderedPageBreak/>
        <w:t xml:space="preserve">Plantations in the early 1700’s were not commonly known in </w:t>
      </w:r>
      <w:r w:rsidR="00E2660B">
        <w:t>Great Britain</w:t>
      </w:r>
      <w:r>
        <w:t>.</w:t>
      </w:r>
      <w:r w:rsidR="00E2660B">
        <w:t xml:space="preserve"> These plantations were run by slaves and the Britons</w:t>
      </w:r>
      <w:r w:rsidR="00CC4A63">
        <w:t xml:space="preserve"> (English speaking)</w:t>
      </w:r>
      <w:r w:rsidR="00E2660B">
        <w:t xml:space="preserve"> did not have a clear understanding of the plantations.</w:t>
      </w:r>
      <w:r>
        <w:t xml:space="preserve"> </w:t>
      </w:r>
      <w:r w:rsidR="007115D4">
        <w:t xml:space="preserve">As a mathematical professor, Hugh Jones goes from London to Virginia to serve for a period of two years. At this time, his fellow Englishmen back in London did not understand the state of the colonial plantations and what really transpired in those colonies. In the effort of explaining to them, he wrote </w:t>
      </w:r>
      <w:r w:rsidR="007115D4">
        <w:rPr>
          <w:i/>
        </w:rPr>
        <w:t xml:space="preserve">The Present State of Virginia </w:t>
      </w:r>
      <w:r w:rsidR="007115D4">
        <w:t xml:space="preserve">in 1724. </w:t>
      </w:r>
      <w:r w:rsidR="007150E9">
        <w:t xml:space="preserve">The clergyman had a plan in his publishing of the book; explain the religious and economic states of the people and government so that he is able to transport cheap labor to the colonies. </w:t>
      </w:r>
    </w:p>
    <w:p w14:paraId="6B1A1796" w14:textId="3889F64C" w:rsidR="00100C9C" w:rsidRDefault="00AB3627" w:rsidP="007150E9">
      <w:pPr>
        <w:spacing w:line="480" w:lineRule="auto"/>
        <w:ind w:firstLine="720"/>
      </w:pPr>
      <w:r>
        <w:t xml:space="preserve">Professor Hugh has divided </w:t>
      </w:r>
      <w:r w:rsidR="00DF658D">
        <w:t>his</w:t>
      </w:r>
      <w:r>
        <w:t xml:space="preserve"> publish in several parts in order to pass his message to the audience in a clear manner. He talks about slavery in Chesapeake, the inhabitan</w:t>
      </w:r>
      <w:r w:rsidR="006D594F">
        <w:t>t</w:t>
      </w:r>
      <w:r>
        <w:t>s of Vi</w:t>
      </w:r>
      <w:r>
        <w:t>rginia, the plan</w:t>
      </w:r>
      <w:r w:rsidR="006D594F">
        <w:t>t</w:t>
      </w:r>
      <w:r>
        <w:t xml:space="preserve">ations, settlements, the number of African Americans and how they interact with their masters. </w:t>
      </w:r>
      <w:r w:rsidR="00FD4D26">
        <w:t>He informs his audience of the notion that plantation owners had regarding the keeping of slaves</w:t>
      </w:r>
      <w:r w:rsidR="002C7C17">
        <w:t xml:space="preserve">. </w:t>
      </w:r>
      <w:r w:rsidR="008A5324">
        <w:t>The population of slaves in Chesapeake alone grew by thousands between the year 1680 and 1700</w:t>
      </w:r>
      <w:r w:rsidR="00DC5D55">
        <w:t xml:space="preserve"> </w:t>
      </w:r>
      <w:r w:rsidR="00DC5D55" w:rsidRPr="004C6645">
        <w:t>(Historymatters.gmu.edu, 2018)</w:t>
      </w:r>
      <w:r w:rsidR="008A5324">
        <w:t xml:space="preserve">. That said, the increased number of African Americans increased their contact with the Whites and as Jones paints it, Virginia was inhabited by enslaved Africans, white laborers that were poor and small landowners. </w:t>
      </w:r>
    </w:p>
    <w:p w14:paraId="71A384AE" w14:textId="0A48326D" w:rsidR="00713C4B" w:rsidRDefault="00AB3627" w:rsidP="007150E9">
      <w:pPr>
        <w:spacing w:line="480" w:lineRule="auto"/>
        <w:ind w:firstLine="720"/>
      </w:pPr>
      <w:r>
        <w:t>Additionally, Jones talks about the settlement of sla</w:t>
      </w:r>
      <w:bookmarkStart w:id="0" w:name="_GoBack"/>
      <w:bookmarkEnd w:id="0"/>
      <w:r>
        <w:t xml:space="preserve">ves. The enslaved Africans are said to have been living in gangs which were made up of about six people. </w:t>
      </w:r>
      <w:r w:rsidR="001E3946">
        <w:t xml:space="preserve">In small cottages, the African Americans were under an overseer that was given commands on how to direct the </w:t>
      </w:r>
      <w:r w:rsidR="00EF1725">
        <w:t xml:space="preserve">operations in the plantations. What was commonly grown in the plantations was tobacco and Indian </w:t>
      </w:r>
      <w:proofErr w:type="gramStart"/>
      <w:r w:rsidR="00EF1725">
        <w:t>Corn</w:t>
      </w:r>
      <w:proofErr w:type="gramEnd"/>
      <w:r w:rsidR="00EF1725">
        <w:t>. However, the plantations had the privileges of raising cattle and hogs and for the overall work given to the slave overseer, there came a salary and a bonus that was meant to quench his thirst and pain of managing the laborers</w:t>
      </w:r>
      <w:r w:rsidR="00DC5D55">
        <w:t xml:space="preserve"> </w:t>
      </w:r>
      <w:r w:rsidR="00DC5D55" w:rsidRPr="004C6645">
        <w:t>(Historymatters.gmu.edu, 2018)</w:t>
      </w:r>
      <w:r w:rsidR="00EF1725">
        <w:t xml:space="preserve">. </w:t>
      </w:r>
      <w:r w:rsidR="00ED1571">
        <w:t xml:space="preserve">Nevertheless, the overseers </w:t>
      </w:r>
      <w:r w:rsidR="00ED1571">
        <w:lastRenderedPageBreak/>
        <w:t xml:space="preserve">were not only meant to keep an eye on the slaves but to ensure that they ate well and were in good health so that they can work </w:t>
      </w:r>
      <w:r w:rsidR="00E608C8">
        <w:t xml:space="preserve">without complications. </w:t>
      </w:r>
      <w:r w:rsidR="00C063A1">
        <w:t>Jones again, the level of slavery in Virginia in 1724 was self-sustaining and thus stable enough</w:t>
      </w:r>
      <w:r w:rsidR="00DC5D55">
        <w:t xml:space="preserve"> </w:t>
      </w:r>
      <w:r w:rsidR="00DC5D55" w:rsidRPr="004C6645">
        <w:t>(Historymatters.gmu.edu, 2018)</w:t>
      </w:r>
      <w:r w:rsidR="00C063A1">
        <w:t xml:space="preserve">. In this regard, plantation owners did not rely heavily on the importation of slaves from the Indies and Africa. </w:t>
      </w:r>
      <w:r w:rsidR="00F14B74">
        <w:t>The paternalistic mindset of the slave masters</w:t>
      </w:r>
      <w:r w:rsidR="00425B61">
        <w:t xml:space="preserve"> is shown in Jones description of how they took care of the African Americans. The type of labor system adopte</w:t>
      </w:r>
      <w:r w:rsidR="004C2384">
        <w:t>d</w:t>
      </w:r>
      <w:r w:rsidR="00425B61">
        <w:t xml:space="preserve"> in Virginia is said to have offered </w:t>
      </w:r>
      <w:r w:rsidR="004C2384">
        <w:t>a better life for the slaves as compa</w:t>
      </w:r>
      <w:r w:rsidR="002F6307">
        <w:t xml:space="preserve">red to their countries of origin. </w:t>
      </w:r>
      <w:r w:rsidR="00965E62">
        <w:t xml:space="preserve">Again, the professor notes that the slavery back in England could not much the one in Virginia because they were treated better and given better food. </w:t>
      </w:r>
    </w:p>
    <w:p w14:paraId="7CAEA4CD" w14:textId="6B919574" w:rsidR="00CF5C7A" w:rsidRDefault="00AB3627" w:rsidP="007150E9">
      <w:pPr>
        <w:spacing w:line="480" w:lineRule="auto"/>
        <w:ind w:firstLine="720"/>
      </w:pPr>
      <w:r>
        <w:t>However, things changed when sl</w:t>
      </w:r>
      <w:r>
        <w:t>aves from England started being imported to work at the plantations. These slaves, as Jones says, they were</w:t>
      </w:r>
      <w:r w:rsidR="00003C7B">
        <w:t xml:space="preserve"> troublesome even though they were fewer in numbers. </w:t>
      </w:r>
      <w:r w:rsidR="004E274B">
        <w:t xml:space="preserve">England had a lot of people white indentures that were debtors and a burden. </w:t>
      </w:r>
      <w:r w:rsidR="00A21456">
        <w:t xml:space="preserve">For this matter, there was fear of the slaves would gang up with the white </w:t>
      </w:r>
      <w:r w:rsidR="007C3EF8">
        <w:t>indentures</w:t>
      </w:r>
      <w:r w:rsidR="00A21456">
        <w:t xml:space="preserve"> and bring chaos. </w:t>
      </w:r>
      <w:r w:rsidR="0089073C">
        <w:t>It is important to note that Jones calls the African Americans “Negroes” in all his po</w:t>
      </w:r>
      <w:r w:rsidR="008F57B9">
        <w:t>r</w:t>
      </w:r>
      <w:r w:rsidR="0089073C">
        <w:t xml:space="preserve">tions of the book. </w:t>
      </w:r>
      <w:r w:rsidR="00805988">
        <w:t xml:space="preserve">He has a bias against slavery and by the way of his descriptions, he was in </w:t>
      </w:r>
      <w:r w:rsidR="008F57B9">
        <w:t xml:space="preserve">favor of the state of slavery that took place in Virginia. One thing is that Jones was a clergy who is a religious leader that should condemn the acts of slavery. In as much as he talks about the paternalistic mindsets of the plantation owners in Virginia, he uses a different tone that praises the works of the overseers and the slave masters. </w:t>
      </w:r>
    </w:p>
    <w:p w14:paraId="1D27B2B2" w14:textId="02BAEC66" w:rsidR="006A2953" w:rsidRDefault="00AB3627" w:rsidP="007150E9">
      <w:pPr>
        <w:spacing w:line="480" w:lineRule="auto"/>
        <w:ind w:firstLine="720"/>
      </w:pPr>
      <w:r>
        <w:t>The period of slavery in Virginia at the time that Hugh Jones authored his book was not as it developed to be after a few y</w:t>
      </w:r>
      <w:r w:rsidR="00AB7980">
        <w:t xml:space="preserve">ears. </w:t>
      </w:r>
      <w:r w:rsidR="00E24225">
        <w:t xml:space="preserve">In accordance with the information provided by Jones, the slaves in </w:t>
      </w:r>
      <w:r w:rsidR="0039538E">
        <w:t xml:space="preserve">Virginia enjoyed what their masters did to them. It was a mutual understanding that the masters taught the African slaves how to be coopers, carpenters, and growers and in exchange, </w:t>
      </w:r>
      <w:r w:rsidR="0039538E">
        <w:lastRenderedPageBreak/>
        <w:t xml:space="preserve">they were given food. What strikes doubt is the fact that the occasional slaves imported from England to Virginia </w:t>
      </w:r>
      <w:r w:rsidR="00A61656">
        <w:t>augured</w:t>
      </w:r>
      <w:r w:rsidR="0039538E">
        <w:t xml:space="preserve"> well with the already existing. </w:t>
      </w:r>
      <w:r w:rsidR="00A61656">
        <w:t xml:space="preserve">Jones claims that the slaves were of three types; ones came as an agreement to work for certain wages, others came because they were indentures and the last type was of felons. </w:t>
      </w:r>
      <w:r w:rsidR="000B71D3">
        <w:t xml:space="preserve">The felons were violent and had committed murder and robbery. </w:t>
      </w:r>
      <w:r w:rsidR="00AE539F">
        <w:t>The</w:t>
      </w:r>
      <w:r w:rsidR="007237D2">
        <w:t xml:space="preserve"> felons as well as the white indentures worked for a certain period of time and then they were set free so that they are able to settle in small plantations</w:t>
      </w:r>
      <w:r w:rsidR="00DC5D55">
        <w:t xml:space="preserve"> </w:t>
      </w:r>
      <w:r w:rsidR="00DC5D55" w:rsidRPr="004C6645">
        <w:t>(Historymatters.gmu.edu, 2018</w:t>
      </w:r>
      <w:r w:rsidR="00DC5D55">
        <w:t>)</w:t>
      </w:r>
      <w:r w:rsidR="007237D2">
        <w:t xml:space="preserve">. </w:t>
      </w:r>
      <w:r w:rsidR="000B6743">
        <w:t xml:space="preserve">The question </w:t>
      </w:r>
      <w:proofErr w:type="gramStart"/>
      <w:r w:rsidR="000B6743">
        <w:t>is,</w:t>
      </w:r>
      <w:proofErr w:type="gramEnd"/>
      <w:r w:rsidR="000B6743">
        <w:t xml:space="preserve"> how did the African slaves that used to tolerate heavy labor, as well as accord respect to their masters, feel when felons from England were set free and they were not? </w:t>
      </w:r>
      <w:r w:rsidR="00181DBF">
        <w:t>In support of slavery and the manner in which African Americans are treated in Chesapeake, Jones claims that the slaves cannot be compared to the woodcutters back in Great Britain. For him, the slaves who were subjected to laborious activities of felling the trees were given better care and food</w:t>
      </w:r>
      <w:r w:rsidR="00512708">
        <w:t xml:space="preserve">. </w:t>
      </w:r>
      <w:r w:rsidR="009942FA">
        <w:t>He writes “</w:t>
      </w:r>
      <w:r w:rsidR="00DF658D">
        <w:t>the n</w:t>
      </w:r>
      <w:r w:rsidR="00B75D92">
        <w:t>egroes eat wholesome bread and better pork with more plenty and ease</w:t>
      </w:r>
      <w:r w:rsidR="009942FA">
        <w:t>”</w:t>
      </w:r>
      <w:r w:rsidR="00B75D92">
        <w:t xml:space="preserve"> </w:t>
      </w:r>
      <w:r w:rsidR="004C6645" w:rsidRPr="004C6645">
        <w:t>(Historymatters.gmu.edu, 2018)</w:t>
      </w:r>
      <w:r w:rsidR="004C6645">
        <w:t>.</w:t>
      </w:r>
    </w:p>
    <w:p w14:paraId="7632F993" w14:textId="2E603D88" w:rsidR="003F5A66" w:rsidRDefault="00AB3627" w:rsidP="007150E9">
      <w:pPr>
        <w:spacing w:line="480" w:lineRule="auto"/>
        <w:ind w:firstLine="720"/>
      </w:pPr>
      <w:r>
        <w:t>In conclusion</w:t>
      </w:r>
      <w:r w:rsidR="00A76ABB">
        <w:t xml:space="preserve">, in as much </w:t>
      </w:r>
      <w:r w:rsidR="00611AB1">
        <w:t xml:space="preserve">as </w:t>
      </w:r>
      <w:r w:rsidR="00A76ABB">
        <w:t xml:space="preserve">Jones sounds biased on matters regarding slavery, him being a professor at William and Mary gives a good account of what transpired in </w:t>
      </w:r>
      <w:proofErr w:type="gramStart"/>
      <w:r w:rsidR="00A76ABB">
        <w:t>Virginia.</w:t>
      </w:r>
      <w:proofErr w:type="gramEnd"/>
      <w:r w:rsidR="00A76ABB">
        <w:t xml:space="preserve"> </w:t>
      </w:r>
      <w:r w:rsidR="00951582">
        <w:t xml:space="preserve">The notion of the Britons regarding slaves in Chesapeake is straightened by the extensive account </w:t>
      </w:r>
      <w:r w:rsidR="007555D7">
        <w:t>regardless of the rosy picture</w:t>
      </w:r>
      <w:r w:rsidR="00C24718">
        <w:t xml:space="preserve"> that he brings out. </w:t>
      </w:r>
      <w:r w:rsidR="00246CD4">
        <w:t xml:space="preserve">The white indentures formed the small plantations, </w:t>
      </w:r>
      <w:r w:rsidR="00DC0D8D">
        <w:t xml:space="preserve">the Africans remained to be slaves, and </w:t>
      </w:r>
      <w:r w:rsidR="00246CD4">
        <w:t xml:space="preserve">the imported white </w:t>
      </w:r>
      <w:r w:rsidR="00DC0D8D">
        <w:t xml:space="preserve">slaves formed the poor laborer's group. This is how the slave society developed in </w:t>
      </w:r>
      <w:r w:rsidR="008A6B4F">
        <w:t xml:space="preserve">plantation colonies </w:t>
      </w:r>
      <w:r w:rsidR="004C6645">
        <w:t>of Chesapeake</w:t>
      </w:r>
      <w:r w:rsidR="008A6B4F">
        <w:t>, Virginia</w:t>
      </w:r>
      <w:r w:rsidR="00DC0D8D">
        <w:t xml:space="preserve">. </w:t>
      </w:r>
    </w:p>
    <w:p w14:paraId="5DB9FAF9" w14:textId="77777777" w:rsidR="003F5A66" w:rsidRDefault="003F5A66" w:rsidP="007150E9">
      <w:pPr>
        <w:spacing w:line="480" w:lineRule="auto"/>
        <w:ind w:firstLine="720"/>
      </w:pPr>
    </w:p>
    <w:p w14:paraId="5A2495C5" w14:textId="77777777" w:rsidR="003F5A66" w:rsidRDefault="003F5A66" w:rsidP="007150E9">
      <w:pPr>
        <w:spacing w:line="480" w:lineRule="auto"/>
        <w:ind w:firstLine="720"/>
      </w:pPr>
    </w:p>
    <w:p w14:paraId="39CA6B22" w14:textId="77777777" w:rsidR="003F5A66" w:rsidRDefault="003F5A66" w:rsidP="007150E9">
      <w:pPr>
        <w:spacing w:line="480" w:lineRule="auto"/>
        <w:ind w:firstLine="720"/>
      </w:pPr>
    </w:p>
    <w:p w14:paraId="3D5B9A0A" w14:textId="77777777" w:rsidR="003F5A66" w:rsidRDefault="003F5A66" w:rsidP="007150E9">
      <w:pPr>
        <w:spacing w:line="480" w:lineRule="auto"/>
        <w:ind w:firstLine="720"/>
      </w:pPr>
    </w:p>
    <w:p w14:paraId="5B750A66" w14:textId="7F850AE7" w:rsidR="00A76ABB" w:rsidRDefault="00AB3627" w:rsidP="00E41B3E">
      <w:pPr>
        <w:spacing w:line="480" w:lineRule="auto"/>
        <w:jc w:val="center"/>
      </w:pPr>
      <w:r>
        <w:t>Reference</w:t>
      </w:r>
    </w:p>
    <w:p w14:paraId="2E0047EA" w14:textId="46825298" w:rsidR="00E41B3E" w:rsidRDefault="00AB3627" w:rsidP="00A70CCA">
      <w:pPr>
        <w:spacing w:line="480" w:lineRule="auto"/>
        <w:ind w:left="720" w:hanging="720"/>
      </w:pPr>
      <w:proofErr w:type="gramStart"/>
      <w:r w:rsidRPr="00E41B3E">
        <w:t>Historymatters.gmu.edu. (2018).</w:t>
      </w:r>
      <w:proofErr w:type="gramEnd"/>
      <w:r w:rsidRPr="00E41B3E">
        <w:t> </w:t>
      </w:r>
      <w:r w:rsidRPr="00E41B3E">
        <w:rPr>
          <w:i/>
          <w:iCs/>
        </w:rPr>
        <w:t>"They That Are</w:t>
      </w:r>
      <w:r w:rsidRPr="00E41B3E">
        <w:rPr>
          <w:i/>
          <w:iCs/>
        </w:rPr>
        <w:t xml:space="preserve"> Born There Talk Good English": Hugh Jones Describes Virginia's Slave Society, 1724</w:t>
      </w:r>
      <w:r w:rsidRPr="00E41B3E">
        <w:t>. [</w:t>
      </w:r>
      <w:proofErr w:type="gramStart"/>
      <w:r w:rsidRPr="00E41B3E">
        <w:t>online</w:t>
      </w:r>
      <w:proofErr w:type="gramEnd"/>
      <w:r w:rsidRPr="00E41B3E">
        <w:t xml:space="preserve">] </w:t>
      </w:r>
      <w:proofErr w:type="gramStart"/>
      <w:r w:rsidR="00A70CCA">
        <w:t>Retrieved from</w:t>
      </w:r>
      <w:r w:rsidRPr="00E41B3E">
        <w:t>: http://historymatters.gmu.edu/d/6521 [Accessed 26 Oct. 2018].</w:t>
      </w:r>
      <w:proofErr w:type="gramEnd"/>
    </w:p>
    <w:p w14:paraId="4B1F60E0" w14:textId="0F2CB1F2" w:rsidR="00656B30" w:rsidRDefault="00656B30" w:rsidP="007150E9">
      <w:pPr>
        <w:spacing w:line="480" w:lineRule="auto"/>
        <w:ind w:firstLine="720"/>
      </w:pPr>
    </w:p>
    <w:p w14:paraId="5F927F1B" w14:textId="77777777" w:rsidR="00B3653D" w:rsidRDefault="00B3653D" w:rsidP="007150E9">
      <w:pPr>
        <w:spacing w:line="480" w:lineRule="auto"/>
        <w:ind w:firstLine="720"/>
      </w:pPr>
    </w:p>
    <w:p w14:paraId="7B10FD7E" w14:textId="77777777" w:rsidR="00DB7696" w:rsidRPr="007115D4" w:rsidRDefault="00DB7696" w:rsidP="007150E9">
      <w:pPr>
        <w:spacing w:line="480" w:lineRule="auto"/>
        <w:ind w:firstLine="720"/>
      </w:pPr>
    </w:p>
    <w:sectPr w:rsidR="00DB7696" w:rsidRPr="007115D4" w:rsidSect="00F9520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FBA516" w14:textId="77777777" w:rsidR="00AB3627" w:rsidRDefault="00AB3627">
      <w:pPr>
        <w:spacing w:after="0" w:line="240" w:lineRule="auto"/>
      </w:pPr>
      <w:r>
        <w:separator/>
      </w:r>
    </w:p>
  </w:endnote>
  <w:endnote w:type="continuationSeparator" w:id="0">
    <w:p w14:paraId="506A0387" w14:textId="77777777" w:rsidR="00AB3627" w:rsidRDefault="00AB3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0C940" w14:textId="77777777" w:rsidR="00A512AC" w:rsidRDefault="00A512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61188" w14:textId="77777777" w:rsidR="00A512AC" w:rsidRDefault="00A512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8FE17" w14:textId="77777777" w:rsidR="00A512AC" w:rsidRDefault="00A512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4507A7" w14:textId="77777777" w:rsidR="00AB3627" w:rsidRDefault="00AB3627">
      <w:pPr>
        <w:spacing w:after="0" w:line="240" w:lineRule="auto"/>
      </w:pPr>
      <w:r>
        <w:separator/>
      </w:r>
    </w:p>
  </w:footnote>
  <w:footnote w:type="continuationSeparator" w:id="0">
    <w:p w14:paraId="16D6EA8D" w14:textId="77777777" w:rsidR="00AB3627" w:rsidRDefault="00AB36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8BE829" w14:textId="77777777" w:rsidR="00A512AC" w:rsidRDefault="00A512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0C22C" w14:textId="7408BB53" w:rsidR="004628D0" w:rsidRDefault="00AB3627">
    <w:pPr>
      <w:pStyle w:val="Header"/>
      <w:jc w:val="right"/>
    </w:pPr>
    <w:r>
      <w:t>THE PRESENT</w:t>
    </w:r>
    <w:r>
      <w:t xml:space="preserve"> STATE OF VIRGINIA</w:t>
    </w:r>
    <w:r>
      <w:tab/>
    </w:r>
    <w:r>
      <w:tab/>
    </w:r>
    <w:sdt>
      <w:sdtPr>
        <w:id w:val="-2887523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12AC">
          <w:rPr>
            <w:noProof/>
          </w:rPr>
          <w:t>3</w:t>
        </w:r>
        <w:r>
          <w:rPr>
            <w:noProof/>
          </w:rPr>
          <w:fldChar w:fldCharType="end"/>
        </w:r>
      </w:sdtContent>
    </w:sdt>
  </w:p>
  <w:p w14:paraId="7D604A68" w14:textId="77777777" w:rsidR="004628D0" w:rsidRDefault="004628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7E5AE9" w14:textId="5C32EC48" w:rsidR="00F95208" w:rsidRDefault="00AB3627">
    <w:pPr>
      <w:pStyle w:val="Header"/>
      <w:jc w:val="right"/>
    </w:pPr>
    <w:r>
      <w:t xml:space="preserve">Running head: </w:t>
    </w:r>
    <w:r w:rsidR="004628D0">
      <w:t>THE PRESENT STATE OF VIRGINIA</w:t>
    </w:r>
    <w:r w:rsidR="004628D0">
      <w:tab/>
    </w:r>
    <w:sdt>
      <w:sdtPr>
        <w:id w:val="8772795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12AC">
          <w:rPr>
            <w:noProof/>
          </w:rPr>
          <w:t>1</w:t>
        </w:r>
        <w:r>
          <w:rPr>
            <w:noProof/>
          </w:rPr>
          <w:fldChar w:fldCharType="end"/>
        </w:r>
      </w:sdtContent>
    </w:sdt>
  </w:p>
  <w:p w14:paraId="1672920F" w14:textId="77777777" w:rsidR="00F95208" w:rsidRDefault="00F952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208"/>
    <w:rsid w:val="00003C7B"/>
    <w:rsid w:val="000771B2"/>
    <w:rsid w:val="000B6743"/>
    <w:rsid w:val="000B71D3"/>
    <w:rsid w:val="00100C9C"/>
    <w:rsid w:val="00134B72"/>
    <w:rsid w:val="00181DBF"/>
    <w:rsid w:val="001E3946"/>
    <w:rsid w:val="00246CD4"/>
    <w:rsid w:val="002C7C17"/>
    <w:rsid w:val="002F6307"/>
    <w:rsid w:val="00347810"/>
    <w:rsid w:val="0039538E"/>
    <w:rsid w:val="003F5A66"/>
    <w:rsid w:val="00425B61"/>
    <w:rsid w:val="004628D0"/>
    <w:rsid w:val="004C2384"/>
    <w:rsid w:val="004C6645"/>
    <w:rsid w:val="004E274B"/>
    <w:rsid w:val="00512708"/>
    <w:rsid w:val="00611AB1"/>
    <w:rsid w:val="00656B30"/>
    <w:rsid w:val="006A2953"/>
    <w:rsid w:val="006D594F"/>
    <w:rsid w:val="007115D4"/>
    <w:rsid w:val="00713C4B"/>
    <w:rsid w:val="007150E9"/>
    <w:rsid w:val="007237D2"/>
    <w:rsid w:val="007555D7"/>
    <w:rsid w:val="007C3EF8"/>
    <w:rsid w:val="00805988"/>
    <w:rsid w:val="0089073C"/>
    <w:rsid w:val="008A5324"/>
    <w:rsid w:val="008A6B4F"/>
    <w:rsid w:val="008F57B9"/>
    <w:rsid w:val="00951582"/>
    <w:rsid w:val="00965E62"/>
    <w:rsid w:val="009942FA"/>
    <w:rsid w:val="00A21456"/>
    <w:rsid w:val="00A512AC"/>
    <w:rsid w:val="00A61656"/>
    <w:rsid w:val="00A70CCA"/>
    <w:rsid w:val="00A76ABB"/>
    <w:rsid w:val="00AB3627"/>
    <w:rsid w:val="00AB7980"/>
    <w:rsid w:val="00AE539F"/>
    <w:rsid w:val="00B3653D"/>
    <w:rsid w:val="00B36666"/>
    <w:rsid w:val="00B643D1"/>
    <w:rsid w:val="00B75D92"/>
    <w:rsid w:val="00BC31BE"/>
    <w:rsid w:val="00BF2A44"/>
    <w:rsid w:val="00C063A1"/>
    <w:rsid w:val="00C24718"/>
    <w:rsid w:val="00CC4A63"/>
    <w:rsid w:val="00CF5C7A"/>
    <w:rsid w:val="00D064B2"/>
    <w:rsid w:val="00DB7696"/>
    <w:rsid w:val="00DC0D8D"/>
    <w:rsid w:val="00DC5D55"/>
    <w:rsid w:val="00DF658D"/>
    <w:rsid w:val="00E24225"/>
    <w:rsid w:val="00E2660B"/>
    <w:rsid w:val="00E41B3E"/>
    <w:rsid w:val="00E44FC8"/>
    <w:rsid w:val="00E521EA"/>
    <w:rsid w:val="00E608C8"/>
    <w:rsid w:val="00ED1571"/>
    <w:rsid w:val="00EF1725"/>
    <w:rsid w:val="00F14B74"/>
    <w:rsid w:val="00F82EAD"/>
    <w:rsid w:val="00F95208"/>
    <w:rsid w:val="00FD4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208"/>
  </w:style>
  <w:style w:type="paragraph" w:styleId="Footer">
    <w:name w:val="footer"/>
    <w:basedOn w:val="Normal"/>
    <w:link w:val="FooterChar"/>
    <w:uiPriority w:val="99"/>
    <w:unhideWhenUsed/>
    <w:rsid w:val="00F95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2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2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208"/>
  </w:style>
  <w:style w:type="paragraph" w:styleId="Footer">
    <w:name w:val="footer"/>
    <w:basedOn w:val="Normal"/>
    <w:link w:val="FooterChar"/>
    <w:uiPriority w:val="99"/>
    <w:unhideWhenUsed/>
    <w:rsid w:val="00F952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939</Words>
  <Characters>5357</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2018-10-26T04:30:00Z</dcterms:created>
  <dcterms:modified xsi:type="dcterms:W3CDTF">2018-10-26T04:30:00Z</dcterms:modified>
</cp:coreProperties>
</file>